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45" w:rsidRDefault="001B169C" w:rsidP="001B169C">
      <w:pPr>
        <w:pStyle w:val="NoSpacing"/>
        <w:rPr>
          <w:sz w:val="28"/>
          <w:szCs w:val="28"/>
        </w:rPr>
      </w:pPr>
      <w:bookmarkStart w:id="0" w:name="_GoBack"/>
      <w:bookmarkEnd w:id="0"/>
      <w:r w:rsidRPr="001B169C">
        <w:rPr>
          <w:sz w:val="28"/>
          <w:szCs w:val="28"/>
        </w:rPr>
        <w:t>Cynthia Brawley</w:t>
      </w:r>
    </w:p>
    <w:p w:rsidR="001B169C" w:rsidRDefault="00E91A66" w:rsidP="001B169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Lesson Plans</w:t>
      </w:r>
      <w:r>
        <w:rPr>
          <w:sz w:val="28"/>
          <w:szCs w:val="28"/>
        </w:rPr>
        <w:t xml:space="preserve">:  </w:t>
      </w:r>
      <w:r>
        <w:rPr>
          <w:i/>
          <w:sz w:val="28"/>
          <w:szCs w:val="28"/>
        </w:rPr>
        <w:t xml:space="preserve"> </w:t>
      </w:r>
      <w:proofErr w:type="spellStart"/>
      <w:r w:rsidR="001B169C">
        <w:rPr>
          <w:i/>
          <w:sz w:val="28"/>
          <w:szCs w:val="28"/>
        </w:rPr>
        <w:t>Shipbreaker</w:t>
      </w:r>
      <w:proofErr w:type="spellEnd"/>
      <w:r w:rsidR="001B169C">
        <w:rPr>
          <w:sz w:val="28"/>
          <w:szCs w:val="28"/>
        </w:rPr>
        <w:t>, by</w:t>
      </w:r>
      <w:r>
        <w:rPr>
          <w:sz w:val="28"/>
          <w:szCs w:val="28"/>
        </w:rPr>
        <w:t xml:space="preserve"> Paolo Bacigalupi</w:t>
      </w:r>
      <w:r w:rsidR="001B169C">
        <w:rPr>
          <w:sz w:val="28"/>
          <w:szCs w:val="28"/>
        </w:rPr>
        <w:t xml:space="preserve">  </w:t>
      </w:r>
    </w:p>
    <w:p w:rsidR="001B169C" w:rsidRDefault="001B169C" w:rsidP="001B169C">
      <w:pPr>
        <w:pStyle w:val="NoSpacing"/>
        <w:rPr>
          <w:sz w:val="28"/>
          <w:szCs w:val="28"/>
        </w:rPr>
      </w:pPr>
    </w:p>
    <w:p w:rsidR="001B169C" w:rsidRDefault="001B169C" w:rsidP="001B169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Brief:  Students will compare, contrast</w:t>
      </w:r>
      <w:r w:rsidR="00E91A66">
        <w:rPr>
          <w:sz w:val="28"/>
          <w:szCs w:val="28"/>
        </w:rPr>
        <w:t>,</w:t>
      </w:r>
      <w:r>
        <w:rPr>
          <w:sz w:val="28"/>
          <w:szCs w:val="28"/>
        </w:rPr>
        <w:t xml:space="preserve"> and present themes that occur in </w:t>
      </w:r>
      <w:r>
        <w:rPr>
          <w:i/>
          <w:sz w:val="28"/>
          <w:szCs w:val="28"/>
        </w:rPr>
        <w:t xml:space="preserve">Shipbreaker </w:t>
      </w:r>
      <w:r>
        <w:rPr>
          <w:sz w:val="28"/>
          <w:szCs w:val="28"/>
        </w:rPr>
        <w:t>and selected expository texts.</w:t>
      </w:r>
    </w:p>
    <w:p w:rsidR="001B169C" w:rsidRDefault="001B169C" w:rsidP="001B169C">
      <w:pPr>
        <w:pStyle w:val="NoSpacing"/>
        <w:rPr>
          <w:sz w:val="28"/>
          <w:szCs w:val="28"/>
        </w:rPr>
      </w:pPr>
    </w:p>
    <w:p w:rsidR="001B169C" w:rsidRDefault="001B169C" w:rsidP="001B169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Targets:</w:t>
      </w:r>
    </w:p>
    <w:p w:rsidR="001B169C" w:rsidRDefault="001B169C" w:rsidP="001B169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RP1:  Apply reading comprehension strategies such as comparing and contrasting.</w:t>
      </w:r>
    </w:p>
    <w:p w:rsidR="001B169C" w:rsidRDefault="001B169C" w:rsidP="001B169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RAIT2:  Critique ideas from multiple sources on the same topic.</w:t>
      </w:r>
    </w:p>
    <w:p w:rsidR="001B169C" w:rsidRDefault="001B169C" w:rsidP="001B169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RALT2:  Interpret themes across different works.</w:t>
      </w:r>
    </w:p>
    <w:p w:rsidR="001B169C" w:rsidRDefault="001B169C" w:rsidP="001B169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WA:  Support judgments with specific references to the original text and other texts.</w:t>
      </w:r>
    </w:p>
    <w:p w:rsidR="001B169C" w:rsidRDefault="001B169C" w:rsidP="001B169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COV10:  Deliver persuasive presentations</w:t>
      </w:r>
    </w:p>
    <w:p w:rsidR="00DC7892" w:rsidRDefault="00DC7892" w:rsidP="001B169C">
      <w:pPr>
        <w:pStyle w:val="NoSpacing"/>
        <w:rPr>
          <w:sz w:val="28"/>
          <w:szCs w:val="28"/>
        </w:rPr>
      </w:pPr>
    </w:p>
    <w:p w:rsidR="00DC7892" w:rsidRDefault="00DC7892" w:rsidP="001B169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Key Assessments:  </w:t>
      </w:r>
    </w:p>
    <w:p w:rsidR="00DC7892" w:rsidRDefault="00DC7892" w:rsidP="00DC789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Highlighted expository texts</w:t>
      </w:r>
    </w:p>
    <w:p w:rsidR="00DC7892" w:rsidRDefault="00DC7892" w:rsidP="00DC789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Compare &amp; contrast panels</w:t>
      </w:r>
    </w:p>
    <w:p w:rsidR="00DC7892" w:rsidRDefault="00DC7892" w:rsidP="00DC789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Presentation</w:t>
      </w:r>
    </w:p>
    <w:p w:rsidR="00DC7892" w:rsidRDefault="00DC7892" w:rsidP="00DC7892">
      <w:pPr>
        <w:pStyle w:val="NoSpacing"/>
        <w:rPr>
          <w:sz w:val="28"/>
          <w:szCs w:val="28"/>
        </w:rPr>
      </w:pPr>
    </w:p>
    <w:p w:rsidR="00DC7892" w:rsidRDefault="00DC7892" w:rsidP="00DC789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Materials Needed:  </w:t>
      </w:r>
    </w:p>
    <w:p w:rsidR="00DC7892" w:rsidRPr="00DC7892" w:rsidRDefault="00DC7892" w:rsidP="00DC789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Novel </w:t>
      </w:r>
      <w:r>
        <w:rPr>
          <w:i/>
          <w:sz w:val="28"/>
          <w:szCs w:val="28"/>
        </w:rPr>
        <w:t>Shipbreaker</w:t>
      </w:r>
    </w:p>
    <w:p w:rsidR="00DC7892" w:rsidRDefault="00DC7892" w:rsidP="00DC789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Three expository articles</w:t>
      </w:r>
    </w:p>
    <w:p w:rsidR="00DC7892" w:rsidRDefault="00DC7892" w:rsidP="00DC789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Yellow and pink highlighters</w:t>
      </w:r>
    </w:p>
    <w:p w:rsidR="00DC7892" w:rsidRDefault="00DC7892" w:rsidP="00DC789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Construction paper or white hard backed paper</w:t>
      </w:r>
    </w:p>
    <w:p w:rsidR="00DC7892" w:rsidRDefault="00DC7892" w:rsidP="00DC7892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Markers and colored pencils</w:t>
      </w:r>
    </w:p>
    <w:p w:rsidR="009D5A22" w:rsidRDefault="009D5A22" w:rsidP="009D5A22">
      <w:pPr>
        <w:pStyle w:val="NoSpacing"/>
        <w:rPr>
          <w:sz w:val="28"/>
          <w:szCs w:val="28"/>
        </w:rPr>
      </w:pPr>
    </w:p>
    <w:p w:rsidR="009D5A22" w:rsidRDefault="009D5A22" w:rsidP="009D5A2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Steps:  </w:t>
      </w:r>
    </w:p>
    <w:p w:rsidR="009D5A22" w:rsidRDefault="009D5A22" w:rsidP="009D5A22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Students will have read </w:t>
      </w:r>
      <w:r>
        <w:rPr>
          <w:i/>
          <w:sz w:val="28"/>
          <w:szCs w:val="28"/>
        </w:rPr>
        <w:t>Shipbreaker</w:t>
      </w:r>
      <w:r>
        <w:rPr>
          <w:sz w:val="28"/>
          <w:szCs w:val="28"/>
        </w:rPr>
        <w:t>.  They will have prior knowledge of comparing and contrasting.</w:t>
      </w:r>
    </w:p>
    <w:p w:rsidR="009D5A22" w:rsidRDefault="009D5A22" w:rsidP="009D5A22">
      <w:pPr>
        <w:pStyle w:val="NoSpacing"/>
        <w:ind w:left="720"/>
        <w:rPr>
          <w:sz w:val="28"/>
          <w:szCs w:val="28"/>
        </w:rPr>
      </w:pPr>
    </w:p>
    <w:p w:rsidR="009D5A22" w:rsidRDefault="009D5A22" w:rsidP="009D5A22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Students may work</w:t>
      </w:r>
      <w:r w:rsidR="00E91A66">
        <w:rPr>
          <w:sz w:val="28"/>
          <w:szCs w:val="28"/>
        </w:rPr>
        <w:t xml:space="preserve"> alone</w:t>
      </w:r>
      <w:r>
        <w:rPr>
          <w:sz w:val="28"/>
          <w:szCs w:val="28"/>
        </w:rPr>
        <w:t>, in pairs, or in threes.  Distribut</w:t>
      </w:r>
      <w:r w:rsidR="00E91A66">
        <w:rPr>
          <w:sz w:val="28"/>
          <w:szCs w:val="28"/>
        </w:rPr>
        <w:t xml:space="preserve">e three expository articles, </w:t>
      </w:r>
      <w:r w:rsidR="000C6341">
        <w:rPr>
          <w:sz w:val="28"/>
          <w:szCs w:val="28"/>
        </w:rPr>
        <w:t xml:space="preserve">two </w:t>
      </w:r>
      <w:r>
        <w:rPr>
          <w:sz w:val="28"/>
          <w:szCs w:val="28"/>
        </w:rPr>
        <w:t xml:space="preserve">large-sized </w:t>
      </w:r>
      <w:r w:rsidR="000C6341">
        <w:rPr>
          <w:sz w:val="28"/>
          <w:szCs w:val="28"/>
        </w:rPr>
        <w:t xml:space="preserve">pieces of </w:t>
      </w:r>
      <w:r w:rsidR="00E91A66">
        <w:rPr>
          <w:sz w:val="28"/>
          <w:szCs w:val="28"/>
        </w:rPr>
        <w:t>construction paper, highlighters, and markers/colored pencils</w:t>
      </w:r>
    </w:p>
    <w:p w:rsidR="009D5A22" w:rsidRDefault="009D5A22" w:rsidP="009D5A22">
      <w:pPr>
        <w:pStyle w:val="NoSpacing"/>
        <w:rPr>
          <w:sz w:val="28"/>
          <w:szCs w:val="28"/>
        </w:rPr>
      </w:pPr>
    </w:p>
    <w:p w:rsidR="009D5A22" w:rsidRDefault="009D5A22" w:rsidP="009D5A22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Instruct students to read each article as a group.  They are to highlight similarities (similar themes) they see </w:t>
      </w:r>
      <w:r w:rsidR="000C6341">
        <w:rPr>
          <w:sz w:val="28"/>
          <w:szCs w:val="28"/>
        </w:rPr>
        <w:t xml:space="preserve">to </w:t>
      </w:r>
      <w:r w:rsidR="000C6341">
        <w:rPr>
          <w:i/>
          <w:sz w:val="28"/>
          <w:szCs w:val="28"/>
        </w:rPr>
        <w:t xml:space="preserve">Shipbreaker </w:t>
      </w:r>
      <w:r>
        <w:rPr>
          <w:sz w:val="28"/>
          <w:szCs w:val="28"/>
        </w:rPr>
        <w:t xml:space="preserve">in </w:t>
      </w:r>
      <w:r w:rsidRPr="009D5A22">
        <w:rPr>
          <w:i/>
          <w:sz w:val="28"/>
          <w:szCs w:val="28"/>
        </w:rPr>
        <w:t>yellow</w:t>
      </w:r>
      <w:r>
        <w:rPr>
          <w:sz w:val="28"/>
          <w:szCs w:val="28"/>
        </w:rPr>
        <w:t>.</w:t>
      </w:r>
      <w:r w:rsidR="000C6341">
        <w:rPr>
          <w:sz w:val="28"/>
          <w:szCs w:val="28"/>
        </w:rPr>
        <w:t xml:space="preserve">  They are to highlight differences in pink.</w:t>
      </w:r>
    </w:p>
    <w:p w:rsidR="000C6341" w:rsidRDefault="00E91A66" w:rsidP="00E91A66">
      <w:pPr>
        <w:pStyle w:val="NoSpacing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Next students will label each</w:t>
      </w:r>
      <w:r w:rsidR="000C6341">
        <w:rPr>
          <w:sz w:val="28"/>
          <w:szCs w:val="28"/>
        </w:rPr>
        <w:t xml:space="preserve"> side of the construction paper with an article title.  On one side, they will compare by choosing a passage from the book and a passage from the article.  On the other side, they will contrast by choosing a passage from the book and a passage from the article.  Students will draw a supporting picture for each side.</w:t>
      </w:r>
    </w:p>
    <w:p w:rsidR="000C6341" w:rsidRDefault="000C6341" w:rsidP="000C6341">
      <w:pPr>
        <w:pStyle w:val="ListParagraph"/>
        <w:rPr>
          <w:sz w:val="28"/>
          <w:szCs w:val="28"/>
        </w:rPr>
      </w:pPr>
    </w:p>
    <w:p w:rsidR="000C6341" w:rsidRDefault="000C6341" w:rsidP="000C6341">
      <w:pPr>
        <w:pStyle w:val="ListParagraph"/>
        <w:rPr>
          <w:sz w:val="28"/>
          <w:szCs w:val="28"/>
        </w:rPr>
      </w:pPr>
    </w:p>
    <w:p w:rsidR="000C6341" w:rsidRDefault="000C6341" w:rsidP="000C6341">
      <w:pPr>
        <w:pStyle w:val="ListParagraph"/>
        <w:rPr>
          <w:sz w:val="28"/>
          <w:szCs w:val="28"/>
        </w:rPr>
      </w:pPr>
    </w:p>
    <w:tbl>
      <w:tblPr>
        <w:tblStyle w:val="TableGrid"/>
        <w:tblW w:w="9810" w:type="dxa"/>
        <w:tblInd w:w="198" w:type="dxa"/>
        <w:tblLook w:val="04A0" w:firstRow="1" w:lastRow="0" w:firstColumn="1" w:lastColumn="0" w:noHBand="0" w:noVBand="1"/>
      </w:tblPr>
      <w:tblGrid>
        <w:gridCol w:w="4950"/>
        <w:gridCol w:w="4860"/>
      </w:tblGrid>
      <w:tr w:rsidR="000C6341" w:rsidTr="000C6341">
        <w:tc>
          <w:tcPr>
            <w:tcW w:w="4950" w:type="dxa"/>
          </w:tcPr>
          <w:p w:rsidR="000C6341" w:rsidRDefault="000C6341" w:rsidP="000C6341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Compare</w:t>
            </w:r>
          </w:p>
        </w:tc>
        <w:tc>
          <w:tcPr>
            <w:tcW w:w="4860" w:type="dxa"/>
          </w:tcPr>
          <w:p w:rsidR="000C6341" w:rsidRDefault="000C6341" w:rsidP="000C6341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Contrast</w:t>
            </w:r>
          </w:p>
        </w:tc>
      </w:tr>
      <w:tr w:rsidR="000C6341" w:rsidTr="000C6341">
        <w:tc>
          <w:tcPr>
            <w:tcW w:w="4950" w:type="dxa"/>
          </w:tcPr>
          <w:p w:rsidR="000C6341" w:rsidRDefault="000C6341" w:rsidP="000C6341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Passage from book/passage from article</w:t>
            </w:r>
          </w:p>
        </w:tc>
        <w:tc>
          <w:tcPr>
            <w:tcW w:w="4860" w:type="dxa"/>
          </w:tcPr>
          <w:p w:rsidR="000C6341" w:rsidRDefault="000C6341" w:rsidP="000C6341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Passage from book/passage from article</w:t>
            </w:r>
          </w:p>
        </w:tc>
      </w:tr>
      <w:tr w:rsidR="000C6341" w:rsidTr="000C6341">
        <w:tc>
          <w:tcPr>
            <w:tcW w:w="4950" w:type="dxa"/>
          </w:tcPr>
          <w:p w:rsidR="000C6341" w:rsidRDefault="000C6341" w:rsidP="000C6341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Supporting picture</w:t>
            </w:r>
          </w:p>
        </w:tc>
        <w:tc>
          <w:tcPr>
            <w:tcW w:w="4860" w:type="dxa"/>
          </w:tcPr>
          <w:p w:rsidR="000C6341" w:rsidRDefault="000C6341" w:rsidP="000C6341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Supporting picture</w:t>
            </w:r>
          </w:p>
        </w:tc>
      </w:tr>
    </w:tbl>
    <w:p w:rsidR="000C6341" w:rsidRDefault="000C6341" w:rsidP="000C6341">
      <w:pPr>
        <w:pStyle w:val="NoSpacing"/>
        <w:ind w:left="720"/>
        <w:rPr>
          <w:sz w:val="28"/>
          <w:szCs w:val="28"/>
        </w:rPr>
      </w:pPr>
    </w:p>
    <w:p w:rsidR="00DC7892" w:rsidRPr="001B169C" w:rsidRDefault="00DC7892" w:rsidP="00DC7892">
      <w:pPr>
        <w:pStyle w:val="NoSpacing"/>
        <w:ind w:left="720"/>
        <w:rPr>
          <w:sz w:val="28"/>
          <w:szCs w:val="28"/>
        </w:rPr>
      </w:pPr>
    </w:p>
    <w:p w:rsidR="001B169C" w:rsidRDefault="000C6341" w:rsidP="000C634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Students will complete a chart for all three expository texts.</w:t>
      </w:r>
    </w:p>
    <w:p w:rsidR="000C6341" w:rsidRDefault="000C6341" w:rsidP="000C6341">
      <w:pPr>
        <w:rPr>
          <w:sz w:val="28"/>
          <w:szCs w:val="28"/>
        </w:rPr>
      </w:pPr>
    </w:p>
    <w:p w:rsidR="000C6341" w:rsidRPr="000C6341" w:rsidRDefault="000C6341" w:rsidP="000C634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Students may present their work to the class.</w:t>
      </w:r>
    </w:p>
    <w:sectPr w:rsidR="000C6341" w:rsidRPr="000C6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65742"/>
    <w:multiLevelType w:val="hybridMultilevel"/>
    <w:tmpl w:val="866AF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80108"/>
    <w:multiLevelType w:val="hybridMultilevel"/>
    <w:tmpl w:val="58F29E58"/>
    <w:lvl w:ilvl="0" w:tplc="8376C10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69C"/>
    <w:rsid w:val="000513A1"/>
    <w:rsid w:val="000C6341"/>
    <w:rsid w:val="001B169C"/>
    <w:rsid w:val="009D5A22"/>
    <w:rsid w:val="00B63F45"/>
    <w:rsid w:val="00C42844"/>
    <w:rsid w:val="00D808AD"/>
    <w:rsid w:val="00DC7892"/>
    <w:rsid w:val="00E9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B169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C6341"/>
    <w:pPr>
      <w:ind w:left="720"/>
      <w:contextualSpacing/>
    </w:pPr>
  </w:style>
  <w:style w:type="table" w:styleId="TableGrid">
    <w:name w:val="Table Grid"/>
    <w:basedOn w:val="TableNormal"/>
    <w:uiPriority w:val="59"/>
    <w:rsid w:val="000C6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0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8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B169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C6341"/>
    <w:pPr>
      <w:ind w:left="720"/>
      <w:contextualSpacing/>
    </w:pPr>
  </w:style>
  <w:style w:type="table" w:styleId="TableGrid">
    <w:name w:val="Table Grid"/>
    <w:basedOn w:val="TableNormal"/>
    <w:uiPriority w:val="59"/>
    <w:rsid w:val="000C6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0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8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6419E01F</Template>
  <TotalTime>1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brawley</dc:creator>
  <cp:lastModifiedBy>cynthia brawley</cp:lastModifiedBy>
  <cp:revision>2</cp:revision>
  <cp:lastPrinted>2012-01-26T21:25:00Z</cp:lastPrinted>
  <dcterms:created xsi:type="dcterms:W3CDTF">2012-01-26T21:26:00Z</dcterms:created>
  <dcterms:modified xsi:type="dcterms:W3CDTF">2012-01-26T21:26:00Z</dcterms:modified>
</cp:coreProperties>
</file>